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привреду, регионални развој, </w:t>
      </w:r>
    </w:p>
    <w:p w:rsidR="005E4F83" w:rsidRPr="00BA3754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трговину, туризам и енергетику</w:t>
      </w: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рој</w:t>
      </w:r>
      <w:r w:rsidRPr="005E4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663">
        <w:rPr>
          <w:rFonts w:ascii="Times New Roman" w:eastAsia="Times New Roman" w:hAnsi="Times New Roman" w:cs="Times New Roman"/>
          <w:sz w:val="24"/>
          <w:szCs w:val="24"/>
        </w:rPr>
        <w:t>330-1931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/1</w:t>
      </w:r>
      <w:r w:rsidR="00D30663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5E4F83" w:rsidRPr="005E4F83" w:rsidRDefault="00D3066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="005E4F83"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јул</w:t>
      </w:r>
      <w:r w:rsidR="005E4F83"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F83"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201</w:t>
      </w:r>
      <w:r w:rsidR="005E4F83"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5E4F83"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Одбор за привреду, регионални развој, трговину, туризам и енергетику,</w:t>
      </w:r>
      <w:r w:rsidR="00D306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седници одржаној 17</w:t>
      </w:r>
      <w:r w:rsidR="00D30663">
        <w:rPr>
          <w:rFonts w:ascii="Times New Roman" w:eastAsia="Times New Roman" w:hAnsi="Times New Roman" w:cs="Times New Roman"/>
          <w:sz w:val="24"/>
          <w:szCs w:val="24"/>
          <w:lang w:val="sr-Cyrl-RS"/>
        </w:rPr>
        <w:t>. јул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201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размотрио је ПРЕДЛОГ ЗАКОНА О </w:t>
      </w:r>
      <w:r w:rsidR="00AB67CC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ТРГОВИНИ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појединостима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, који је поднела Влада.</w:t>
      </w:r>
    </w:p>
    <w:p w:rsidR="005E4F83" w:rsidRPr="005E4F83" w:rsidRDefault="006F2DEC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F2DEC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је присуствовао Зоран Ђорђевић, министар за рад, запошљавање, борачка и социјална питања, представник предлагача закона.</w:t>
      </w: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156. став 3. Пословника Народне скупштине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за привреду, регионални развој, трговину, туризам и енергетику подноси </w:t>
      </w: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И З В Е Ш Т А Ј</w:t>
      </w: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Одбор је, у складу са чланом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164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став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. Пословника Народне скупштине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, размотрио амандмане поднете на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Предлог закона о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D6DB8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трговини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5E4F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 прихвати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амандмане</w:t>
      </w:r>
      <w:r w:rsidRPr="005E4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чл. </w:t>
      </w:r>
      <w:proofErr w:type="gramStart"/>
      <w:r w:rsidRPr="005E4F83">
        <w:rPr>
          <w:rFonts w:ascii="Times New Roman" w:eastAsia="Times New Roman" w:hAnsi="Times New Roman" w:cs="Times New Roman"/>
          <w:sz w:val="24"/>
          <w:szCs w:val="24"/>
        </w:rPr>
        <w:t>3</w:t>
      </w:r>
      <w:r w:rsidR="00FE174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4F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1747">
        <w:rPr>
          <w:rFonts w:ascii="Times New Roman" w:eastAsia="Times New Roman" w:hAnsi="Times New Roman" w:cs="Times New Roman"/>
          <w:sz w:val="24"/>
          <w:szCs w:val="24"/>
        </w:rPr>
        <w:t xml:space="preserve"> 67</w:t>
      </w:r>
      <w:r w:rsidR="0012769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gramEnd"/>
      <w:r w:rsidR="00BA37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исправком</w:t>
      </w:r>
      <w:r w:rsidR="00FE17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FE174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Предлога закона, које је поднео народни посланик </w:t>
      </w:r>
      <w:r w:rsidR="00FE174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 </w:t>
      </w:r>
      <w:r w:rsidR="00FE1747">
        <w:rPr>
          <w:rFonts w:ascii="Times New Roman" w:eastAsia="Times New Roman" w:hAnsi="Times New Roman" w:cs="Times New Roman"/>
          <w:sz w:val="24"/>
          <w:szCs w:val="24"/>
          <w:lang w:val="sr-Cyrl-RS"/>
        </w:rPr>
        <w:t>Владимир Маринковић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5E4F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 одбије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следеће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амандмане: 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поднео народни посланик Маријан Ристичевић;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посланик Наташа Сп. Јовановић;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посланик Вјерица Радета;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поднео народни посланик Зоран Деспотовић;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поднела народни посланик Александра Белачић;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Филип Стојановић;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5, који је поднео народни посланик Маријан Ристичевић;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9, који је поднео народни посланик Маријан Ристичевић;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11, који је поднео народни посланик Александар Шешељ;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14, који је поднео народни посланик Маријан Ристичевић;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18, који је поднео народни посланик Маријан Ристичевић;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22, који је поднео народни посланик Петар Јојић;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23, који је поднео народни посланик Маријан Ристичевић;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23, који је поднео народни посланик Никола Савић;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27, који је поднео народни посланик Дубравко Бојић;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28, који је поднео народни посланик Маријан Ристичевић;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28, који је поднео народни посланик Томислав Љубеновић;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28, који је поднео народни посланик Милорад Мирчић;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31, који је поднео народни посланик Зоран Десопотовић;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33, који је поднео народни посланик Маријан Ристичевић;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34, </w:t>
      </w:r>
      <w:r w:rsidRPr="008A5DFC">
        <w:rPr>
          <w:rFonts w:ascii="Times New Roman" w:hAnsi="Times New Roman" w:cs="Times New Roman"/>
          <w:i/>
          <w:sz w:val="24"/>
          <w:szCs w:val="24"/>
          <w:lang w:val="sr-Cyrl-RS"/>
        </w:rPr>
        <w:t>са исправком,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поднела народни посланик Наташа Сп. Јовановић;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35, који је поднео народни посланик Срето Перић;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35, који је поднела народни посланик Ружица Николић;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37, који је поднео народни посланик Маријан Ристичевић;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37, који је поднео народни посланик Никола Савић;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37, који је поднео народни посланик Срето Перић;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38, који је поднела народни посланик Вјерица Радета;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40, који је поднео народни посланик Филип Стојановић;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наслов изнад члана 41, који је поднео народни посланик Немања Шаровић;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41, који је поднела народни посланик Вјерица Радета;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41, који је поднео народни посланик Дубравко Бојић;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41, који је поднела народни посланик Ружица Николић;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41, који је поднео народни посланик Александар Шешељ;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41, који је поднела народни посланик Наташа Сп. Јовановић;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42, који је поднео народни посланик Маријан Ристичевић;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44, који је поднео народни посланик Срето Перић;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45, који је поднео народни посланик Петар Јојић;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46, који је поднео народни посланик Маријан Ристичевић;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48, који је поднео народни посланик Милорад Мирчић;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48, који је поднео народни посланик Томислав Љубеновић;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48, који је поднео народни посланик Немања Шаровић;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51, који је поднео народни посланик Филип Стојановић;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51, који је поднео народни посланик Маријан Ристичевић;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55, који је поднео народни посланик Никола Савић;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56, који је поднео народни посланик Маријан Ристичевић;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57, који је поднео народни посланик Зоран Деспотовић;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59, који је поднео народни посланик Александар Шешељ;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59, који је поднела народни посланик Вјерица Радета;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59, који је поднео народни посланик Никола Савић;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61, који је поднео народни посланик Маријан Ристичевић;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65, који је поднео народни посланик Маријан Ристичевић;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67, који је поднела народни посланик Наташа Сп. Јовановић;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68, који је поднео народни посланик Александар Шешељ;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69, који је поднела народни посланик Ружица Николић;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70, који је поднео народни посланик Милорад Мирчић;</w:t>
      </w:r>
    </w:p>
    <w:p w:rsidR="00366F8F" w:rsidRDefault="00366F8F" w:rsidP="0036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70, који је поднео народни посланик Маријан Ристичевић</w:t>
      </w:r>
      <w:r w:rsidR="004924C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одређена је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F83" w:rsidRPr="005E4F83" w:rsidRDefault="005E4F83" w:rsidP="005E4F8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E4F83" w:rsidRPr="005E4F83" w:rsidRDefault="005E4F83" w:rsidP="005E4F83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ПРЕДСЕДНИК</w:t>
      </w:r>
    </w:p>
    <w:p w:rsidR="005E4F83" w:rsidRPr="005E4F83" w:rsidRDefault="005E4F83" w:rsidP="005E4F83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E4F83" w:rsidRPr="005E4F83" w:rsidRDefault="005E4F83" w:rsidP="005E4F83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Снежана</w:t>
      </w:r>
      <w:r w:rsidRPr="005E4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Б. Петровић</w:t>
      </w:r>
    </w:p>
    <w:p w:rsidR="005E4F83" w:rsidRPr="005E4F83" w:rsidRDefault="005E4F83" w:rsidP="005E4F83"/>
    <w:p w:rsidR="005D324C" w:rsidRDefault="005D324C">
      <w:r>
        <w:br w:type="page"/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РЕПУБЛИКА СРБИЈА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привреду, регионални развој, 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трговину, туризам и енергетику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рој</w:t>
      </w:r>
      <w:r w:rsidRPr="005E4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330</w:t>
      </w:r>
      <w:r>
        <w:rPr>
          <w:rFonts w:ascii="Times New Roman" w:eastAsia="Times New Roman" w:hAnsi="Times New Roman" w:cs="Times New Roman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880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/1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5D324C" w:rsidRPr="008260EA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јул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201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Одбор за привреду, регионални развој, трговину, туризам и енергетику,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седници одржаној 17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јул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201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размотрио је ПРЕДЛОГ ЗАКОНА 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ИЗМЕНАМА И ДОПУНАМА ЗАКОНА О ЕЛЕКТРОНСКОЈ ТРГОВИНИ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појединостима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, који је поднела Влада.</w:t>
      </w:r>
    </w:p>
    <w:p w:rsidR="005D324C" w:rsidRPr="00F473EE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је присуствовао Зоран Ђорђевић, министар </w:t>
      </w:r>
      <w:r w:rsidRPr="00F473EE">
        <w:rPr>
          <w:rFonts w:ascii="Times New Roman" w:eastAsia="Times New Roman" w:hAnsi="Times New Roman" w:cs="Times New Roman"/>
          <w:sz w:val="24"/>
          <w:szCs w:val="24"/>
          <w:lang w:val="sr-Latn-RS"/>
        </w:rPr>
        <w:t>за рад, запошљавање, борачка и социјална питања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представник предлагача закона.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156. став 3. Пословника Народне скупштине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за привреду, регионални развој, трговину, туризам и енергетику подноси 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И З В Е Ш Т А Ј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24C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Одбор је, у складу са чланом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164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став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. Пословника Народне скупштине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, размотрио амандмане поднете на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Предлог закона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 изменама и допунама Закона о електронској трговини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је одлучио да предложи Народној скупштини </w:t>
      </w:r>
      <w:r w:rsidRPr="005E4F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 прихвати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амандман</w:t>
      </w:r>
      <w:r w:rsidRPr="005E4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на чл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ан 1. Предлога закона, који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поднео народни посланик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Владимир Маринковић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5E4F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 одбије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следеће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амандмане:  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поднео народни посланик Маријан Ристичевић;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поднео народни посланик Дубравко Бојић;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поднео народни посланик Никола Савић;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Зоран Деспотовић;</w:t>
      </w:r>
    </w:p>
    <w:p w:rsidR="005D324C" w:rsidRPr="009B50F6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 4, који је поднео народни посланик Маријан Ристичевић;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поднео народни посланик Срето Перић;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5, који је поднела народни посланик Наташа Сп. Јовановић;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6, који је поднео народни посланик Томислав Љубеновић;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7, који је поднео народни посланик Маријан Ристичевић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7, који је поднео народни посланик Милорад Мирчић;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8, који је поднео народни посланик Александар Шешељ;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9, који је поднео народни посланик Филип Стојановић;</w:t>
      </w:r>
    </w:p>
    <w:p w:rsidR="005D324C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10, који је поднела народни посланик Вјерица Радета.</w:t>
      </w:r>
    </w:p>
    <w:p w:rsidR="005D324C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одређена је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5D324C" w:rsidRPr="005D324C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324C" w:rsidRPr="005D324C" w:rsidRDefault="005D324C" w:rsidP="005D324C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ПРЕДСЕДНИК</w:t>
      </w:r>
    </w:p>
    <w:p w:rsidR="005D324C" w:rsidRPr="005E4F83" w:rsidRDefault="005D324C" w:rsidP="005D324C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D324C" w:rsidRDefault="005D324C" w:rsidP="005D324C">
      <w:pPr>
        <w:widowControl w:val="0"/>
        <w:tabs>
          <w:tab w:val="left" w:pos="1440"/>
          <w:tab w:val="center" w:pos="7200"/>
        </w:tabs>
        <w:spacing w:after="0" w:line="240" w:lineRule="auto"/>
        <w:jc w:val="both"/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Снежана</w:t>
      </w:r>
      <w:r w:rsidRPr="005E4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Б. Петровић</w:t>
      </w:r>
    </w:p>
    <w:p w:rsidR="005D324C" w:rsidRDefault="005D324C">
      <w:r>
        <w:br w:type="page"/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РЕПУБЛИКА СРБИЈА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привреду, регионални развој, 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трговину, туризам и енергетику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рој</w:t>
      </w:r>
      <w:r w:rsidRPr="005E4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011</w:t>
      </w:r>
      <w:r>
        <w:rPr>
          <w:rFonts w:ascii="Times New Roman" w:eastAsia="Times New Roman" w:hAnsi="Times New Roman" w:cs="Times New Roman"/>
          <w:sz w:val="24"/>
          <w:szCs w:val="24"/>
        </w:rPr>
        <w:t>-193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/1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5D324C" w:rsidRPr="008260EA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јул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201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Одбор за привреду, регионални развој, трговину, туризам и енергетику,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седници одржаној 17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јул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201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размотрио је ПРЕДЛОГ ЗАКОНА 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РОБНИМ БЕРЗАМА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појединостима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, који је поднела Влада.</w:t>
      </w:r>
    </w:p>
    <w:p w:rsidR="005D324C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је присуствовао Зоран Ђорђевић, министар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за рад, запошљавање, борачка и социјална питања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представник предлагача закона.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156. став 3. Пословника Народне скупштине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за привреду, регионални развој, трговину, туризам и енергетику подноси 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И З В Е Ш Т А Ј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Одбор је, у складу са чланом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164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став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. Пословника Народне скупштине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, размотрио амандмане поднете на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Предлог закона о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робним берзама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5E4F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 одбије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следеће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амандмане:  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поднео народни посланик Томислав Љубеновић;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поднео народни посланик Дубравко Бојић;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посланик Александра Белачић;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поднео народни посланик Маријан Ристичевић;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поднела народни посланик Александра Белачић;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поднела народни посланик Вјерица Радета;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поднела народни посланик Наташа Сп. Јовановић;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поднео народни посланик Зоран Деспотовић;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поднео народни посланик Срето Перић;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поднео народни посланик Александар Шешељ;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Дубравко Бојић;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поднела народни посланик Ружица Николић;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поднео народни посланик Милорад Мирчић;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 посланик Никола Савић;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5, који је поднео народни посланик Петар Јојић;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5, који је поднео народни посланик Срето Перић;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6, који је поднео народни посланик Немања Шаровић;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6, који је поднела народни посланик Наташа Сп. Јовановић;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7, који је поднео народни посланик Маријан Ристичевић;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8, који је поднео народни посланик Томислав Љубеновић;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8, који је поднео народни посланик Зоран Деспотовић;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9, који је поднео народни посланик Филип Стојановић;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9, који је поднео народни посланик Немања Шаровић;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9, који је поднела народни посланик Александра Белачић;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9, који је поднела народни посланик Вјерица Радета;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9, који је поднела народни посланик Наташа Сп. Јовановић;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12, који је поднео народни посланик Маријан Ристичевић;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12, који је поднео народни посланик Петар Јојић;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17, који је поднео народни посланик Маријан Ристичевић;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18, који је поднела народни посланик Вјерица Радета;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20, </w:t>
      </w:r>
      <w:r w:rsidRPr="00DA31E1">
        <w:rPr>
          <w:rFonts w:ascii="Times New Roman" w:hAnsi="Times New Roman" w:cs="Times New Roman"/>
          <w:i/>
          <w:sz w:val="24"/>
          <w:szCs w:val="24"/>
          <w:lang w:val="sr-Cyrl-RS"/>
        </w:rPr>
        <w:t>са исправком</w:t>
      </w:r>
      <w:r>
        <w:rPr>
          <w:rFonts w:ascii="Times New Roman" w:hAnsi="Times New Roman" w:cs="Times New Roman"/>
          <w:sz w:val="24"/>
          <w:szCs w:val="24"/>
          <w:lang w:val="sr-Cyrl-RS"/>
        </w:rPr>
        <w:t>, који је поднео народни посланик Филип Стојановић;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21, који је поднела народни посланик Ружица Николић;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22, </w:t>
      </w:r>
      <w:r w:rsidRPr="00F91B10">
        <w:rPr>
          <w:rFonts w:ascii="Times New Roman" w:hAnsi="Times New Roman" w:cs="Times New Roman"/>
          <w:i/>
          <w:sz w:val="24"/>
          <w:szCs w:val="24"/>
          <w:lang w:val="sr-Cyrl-RS"/>
        </w:rPr>
        <w:t>са исправком,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поднео народни посланик Маријан Ристичевић;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23, који је поднео народни посланик Александар Шешељ;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26, који је поднео народни посланик Милорад Мирчић;</w:t>
      </w:r>
    </w:p>
    <w:p w:rsidR="005D324C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27, који је поднео народни посланик Маријан Ристичевић;</w:t>
      </w:r>
    </w:p>
    <w:p w:rsidR="005D324C" w:rsidRPr="00294156" w:rsidRDefault="005D324C" w:rsidP="005D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31, који је поднео народни посланик Никола Савић.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одређена је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324C" w:rsidRPr="005E4F83" w:rsidRDefault="005D324C" w:rsidP="005D324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D324C" w:rsidRPr="005E4F83" w:rsidRDefault="005D324C" w:rsidP="005D324C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ПРЕДСЕДНИК</w:t>
      </w:r>
    </w:p>
    <w:p w:rsidR="005D324C" w:rsidRPr="005E4F83" w:rsidRDefault="005D324C" w:rsidP="005D324C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D324C" w:rsidRPr="005E4F83" w:rsidRDefault="005D324C" w:rsidP="005D324C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Снежана</w:t>
      </w:r>
      <w:r w:rsidRPr="005E4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Б. Петровић</w:t>
      </w:r>
    </w:p>
    <w:p w:rsidR="005D324C" w:rsidRPr="005E4F83" w:rsidRDefault="005D324C" w:rsidP="005D324C"/>
    <w:p w:rsidR="005D324C" w:rsidRDefault="005D324C" w:rsidP="005D324C"/>
    <w:p w:rsidR="005D324C" w:rsidRDefault="005D324C" w:rsidP="005D324C"/>
    <w:p w:rsidR="000C648D" w:rsidRDefault="000C648D">
      <w:bookmarkStart w:id="0" w:name="_GoBack"/>
      <w:bookmarkEnd w:id="0"/>
    </w:p>
    <w:sectPr w:rsidR="000C648D" w:rsidSect="006F2DEC">
      <w:headerReference w:type="default" r:id="rId7"/>
      <w:pgSz w:w="11907" w:h="16840" w:code="9"/>
      <w:pgMar w:top="1276" w:right="1440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23" w:rsidRDefault="003A4F23">
      <w:pPr>
        <w:spacing w:after="0" w:line="240" w:lineRule="auto"/>
      </w:pPr>
      <w:r>
        <w:separator/>
      </w:r>
    </w:p>
  </w:endnote>
  <w:endnote w:type="continuationSeparator" w:id="0">
    <w:p w:rsidR="003A4F23" w:rsidRDefault="003A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23" w:rsidRDefault="003A4F23">
      <w:pPr>
        <w:spacing w:after="0" w:line="240" w:lineRule="auto"/>
      </w:pPr>
      <w:r>
        <w:separator/>
      </w:r>
    </w:p>
  </w:footnote>
  <w:footnote w:type="continuationSeparator" w:id="0">
    <w:p w:rsidR="003A4F23" w:rsidRDefault="003A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89182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369F" w:rsidRDefault="002D6DB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2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3369F" w:rsidRDefault="003A4F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83"/>
    <w:rsid w:val="000C648D"/>
    <w:rsid w:val="000D3105"/>
    <w:rsid w:val="0012769F"/>
    <w:rsid w:val="00211C53"/>
    <w:rsid w:val="002D6DB8"/>
    <w:rsid w:val="00366F8F"/>
    <w:rsid w:val="00376D40"/>
    <w:rsid w:val="003A4F23"/>
    <w:rsid w:val="004924CD"/>
    <w:rsid w:val="005745D4"/>
    <w:rsid w:val="005D324C"/>
    <w:rsid w:val="005E4F83"/>
    <w:rsid w:val="005F3AB0"/>
    <w:rsid w:val="006F2DEC"/>
    <w:rsid w:val="007204EE"/>
    <w:rsid w:val="00794553"/>
    <w:rsid w:val="00AB67CC"/>
    <w:rsid w:val="00BA3754"/>
    <w:rsid w:val="00C03FD3"/>
    <w:rsid w:val="00CE1637"/>
    <w:rsid w:val="00D30663"/>
    <w:rsid w:val="00FE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4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F83"/>
  </w:style>
  <w:style w:type="paragraph" w:styleId="ListParagraph">
    <w:name w:val="List Paragraph"/>
    <w:basedOn w:val="Normal"/>
    <w:uiPriority w:val="34"/>
    <w:qFormat/>
    <w:rsid w:val="0012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4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F83"/>
  </w:style>
  <w:style w:type="paragraph" w:styleId="ListParagraph">
    <w:name w:val="List Paragraph"/>
    <w:basedOn w:val="Normal"/>
    <w:uiPriority w:val="34"/>
    <w:qFormat/>
    <w:rsid w:val="0012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Nikola Pavic</cp:lastModifiedBy>
  <cp:revision>2</cp:revision>
  <cp:lastPrinted>2019-07-16T14:34:00Z</cp:lastPrinted>
  <dcterms:created xsi:type="dcterms:W3CDTF">2019-11-27T07:27:00Z</dcterms:created>
  <dcterms:modified xsi:type="dcterms:W3CDTF">2019-11-27T07:27:00Z</dcterms:modified>
</cp:coreProperties>
</file>